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19" w:rsidRPr="003D6D8A" w:rsidRDefault="003D6D8A" w:rsidP="00BC22A4">
      <w:pPr>
        <w:jc w:val="center"/>
        <w:rPr>
          <w:b/>
          <w:bCs/>
          <w:sz w:val="28"/>
          <w:szCs w:val="28"/>
        </w:rPr>
      </w:pPr>
      <w:r w:rsidRPr="003D6D8A">
        <w:rPr>
          <w:b/>
          <w:bCs/>
          <w:sz w:val="28"/>
          <w:szCs w:val="28"/>
        </w:rPr>
        <w:t>УВЕДОМЛЕНИЕ</w:t>
      </w:r>
    </w:p>
    <w:p w:rsidR="00EB0FB2" w:rsidRPr="003D6D8A" w:rsidRDefault="003D6D8A" w:rsidP="00BC22A4">
      <w:pPr>
        <w:jc w:val="center"/>
        <w:rPr>
          <w:b/>
          <w:bCs/>
          <w:sz w:val="28"/>
          <w:szCs w:val="28"/>
        </w:rPr>
      </w:pPr>
      <w:r w:rsidRPr="003D6D8A">
        <w:rPr>
          <w:b/>
          <w:bCs/>
          <w:sz w:val="28"/>
          <w:szCs w:val="28"/>
        </w:rPr>
        <w:t xml:space="preserve">о проведении </w:t>
      </w:r>
      <w:r w:rsidR="008C2F19" w:rsidRPr="003D6D8A">
        <w:rPr>
          <w:b/>
          <w:bCs/>
          <w:sz w:val="28"/>
          <w:szCs w:val="28"/>
        </w:rPr>
        <w:t>обще</w:t>
      </w:r>
      <w:r w:rsidRPr="003D6D8A">
        <w:rPr>
          <w:b/>
          <w:bCs/>
          <w:sz w:val="28"/>
          <w:szCs w:val="28"/>
        </w:rPr>
        <w:t>го</w:t>
      </w:r>
      <w:r w:rsidR="008C2F19" w:rsidRPr="003D6D8A">
        <w:rPr>
          <w:b/>
          <w:bCs/>
          <w:sz w:val="28"/>
          <w:szCs w:val="28"/>
        </w:rPr>
        <w:t xml:space="preserve"> собрания членов</w:t>
      </w:r>
    </w:p>
    <w:p w:rsidR="00CB0F4A" w:rsidRDefault="00DC5353" w:rsidP="00BC22A4">
      <w:pPr>
        <w:jc w:val="center"/>
        <w:rPr>
          <w:b/>
          <w:bCs/>
          <w:sz w:val="28"/>
          <w:szCs w:val="28"/>
        </w:rPr>
      </w:pPr>
      <w:r>
        <w:rPr>
          <w:b/>
          <w:bCs/>
          <w:sz w:val="28"/>
          <w:szCs w:val="28"/>
        </w:rPr>
        <w:t>СНТ</w:t>
      </w:r>
      <w:r w:rsidR="00B67654">
        <w:rPr>
          <w:b/>
          <w:bCs/>
          <w:sz w:val="28"/>
          <w:szCs w:val="28"/>
        </w:rPr>
        <w:t>СН «Зелёный квартал</w:t>
      </w:r>
      <w:r w:rsidR="00CB0F4A" w:rsidRPr="003D6D8A">
        <w:rPr>
          <w:b/>
          <w:bCs/>
          <w:sz w:val="28"/>
          <w:szCs w:val="28"/>
        </w:rPr>
        <w:t xml:space="preserve">» </w:t>
      </w:r>
    </w:p>
    <w:p w:rsidR="00AF2AD3" w:rsidRPr="003D6D8A" w:rsidRDefault="00AF2AD3" w:rsidP="00BC22A4">
      <w:pPr>
        <w:jc w:val="center"/>
        <w:rPr>
          <w:b/>
          <w:bCs/>
          <w:sz w:val="28"/>
          <w:szCs w:val="28"/>
        </w:rPr>
      </w:pPr>
    </w:p>
    <w:p w:rsidR="00AF2AD3" w:rsidRPr="004A61B1" w:rsidRDefault="00AF2AD3" w:rsidP="00AF2AD3">
      <w:pPr>
        <w:autoSpaceDE w:val="0"/>
        <w:autoSpaceDN w:val="0"/>
        <w:adjustRightInd w:val="0"/>
        <w:ind w:firstLine="567"/>
        <w:jc w:val="both"/>
        <w:rPr>
          <w:sz w:val="20"/>
          <w:szCs w:val="20"/>
        </w:rPr>
      </w:pPr>
      <w:proofErr w:type="gramStart"/>
      <w:r w:rsidRPr="004A61B1">
        <w:rPr>
          <w:sz w:val="20"/>
          <w:szCs w:val="20"/>
        </w:rPr>
        <w:t xml:space="preserve">В соответствии с частью 22 статьи 17 и частью 34 статьи 54 </w:t>
      </w:r>
      <w:r w:rsidR="004A61B1" w:rsidRPr="004A61B1">
        <w:rPr>
          <w:sz w:val="20"/>
          <w:szCs w:val="20"/>
        </w:rPr>
        <w:t>Закона «</w:t>
      </w:r>
      <w:r w:rsidR="004A61B1" w:rsidRPr="004A61B1">
        <w:rPr>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Закон) </w:t>
      </w:r>
      <w:r w:rsidRPr="004A61B1">
        <w:rPr>
          <w:sz w:val="20"/>
          <w:szCs w:val="20"/>
        </w:rPr>
        <w:t>в редакции Федерального закона N 307-ФЗ от 31.07.2020 г. «О ведении гражданами садоводства и огородничества для собственных нужд и о внесении изменений в отдельные законодательные акты</w:t>
      </w:r>
      <w:proofErr w:type="gramEnd"/>
      <w:r w:rsidRPr="004A61B1">
        <w:rPr>
          <w:sz w:val="20"/>
          <w:szCs w:val="20"/>
        </w:rPr>
        <w:t xml:space="preserve"> Российской Федерации»:</w:t>
      </w:r>
    </w:p>
    <w:p w:rsidR="00AF2AD3" w:rsidRPr="00D71E92" w:rsidRDefault="00AF2AD3" w:rsidP="00AF2AD3">
      <w:pPr>
        <w:autoSpaceDE w:val="0"/>
        <w:autoSpaceDN w:val="0"/>
        <w:adjustRightInd w:val="0"/>
        <w:ind w:firstLine="567"/>
        <w:jc w:val="both"/>
        <w:rPr>
          <w:i/>
          <w:sz w:val="20"/>
          <w:szCs w:val="20"/>
        </w:rPr>
      </w:pPr>
      <w:proofErr w:type="gramStart"/>
      <w:r w:rsidRPr="00D71E92">
        <w:rPr>
          <w:i/>
          <w:sz w:val="20"/>
          <w:szCs w:val="20"/>
        </w:rPr>
        <w:t xml:space="preserve">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r:id="rId8" w:history="1">
        <w:r w:rsidRPr="009B460E">
          <w:rPr>
            <w:i/>
            <w:color w:val="000000"/>
            <w:sz w:val="20"/>
            <w:szCs w:val="20"/>
          </w:rPr>
          <w:t>частью 1</w:t>
        </w:r>
      </w:hyperlink>
      <w:r w:rsidRPr="00D71E92">
        <w:rPr>
          <w:i/>
          <w:sz w:val="20"/>
          <w:szCs w:val="20"/>
        </w:rPr>
        <w:t xml:space="preserve"> статьи</w:t>
      </w:r>
      <w:r w:rsidR="003F13BB" w:rsidRPr="00D71E92">
        <w:rPr>
          <w:i/>
          <w:sz w:val="20"/>
          <w:szCs w:val="20"/>
        </w:rPr>
        <w:t xml:space="preserve"> 17</w:t>
      </w:r>
      <w:r w:rsidRPr="00D71E92">
        <w:rPr>
          <w:i/>
          <w:sz w:val="20"/>
          <w:szCs w:val="20"/>
        </w:rPr>
        <w:t>, независимо от наличия в уставе товарищества порядка заочного голосования.</w:t>
      </w:r>
      <w:proofErr w:type="gramEnd"/>
    </w:p>
    <w:p w:rsidR="00AF2AD3" w:rsidRPr="00E033DE" w:rsidRDefault="00AF2AD3" w:rsidP="00555257">
      <w:pPr>
        <w:ind w:firstLine="567"/>
        <w:jc w:val="both"/>
        <w:rPr>
          <w:sz w:val="20"/>
          <w:szCs w:val="20"/>
        </w:rPr>
      </w:pPr>
      <w:r w:rsidRPr="00D71E92">
        <w:rPr>
          <w:sz w:val="20"/>
          <w:szCs w:val="20"/>
        </w:rPr>
        <w:t xml:space="preserve">Постановлением Правительства Новосибирской области N 72-п от 18 марта </w:t>
      </w:r>
      <w:smartTag w:uri="urn:schemas-microsoft-com:office:smarttags" w:element="metricconverter">
        <w:smartTagPr>
          <w:attr w:name="ProductID" w:val="2020 г"/>
        </w:smartTagPr>
        <w:r w:rsidRPr="00D71E92">
          <w:rPr>
            <w:sz w:val="20"/>
            <w:szCs w:val="20"/>
          </w:rPr>
          <w:t>2020 г</w:t>
        </w:r>
      </w:smartTag>
      <w:r w:rsidRPr="00D71E92">
        <w:rPr>
          <w:sz w:val="20"/>
          <w:szCs w:val="20"/>
        </w:rPr>
        <w:t>.</w:t>
      </w:r>
      <w:r w:rsidR="00FA0BB7" w:rsidRPr="00D71E92">
        <w:rPr>
          <w:sz w:val="20"/>
          <w:szCs w:val="20"/>
        </w:rPr>
        <w:t xml:space="preserve"> </w:t>
      </w:r>
      <w:r w:rsidRPr="00D71E92">
        <w:rPr>
          <w:sz w:val="20"/>
          <w:szCs w:val="20"/>
        </w:rPr>
        <w:t xml:space="preserve">«О введении режима повышенной готовности на территории Новосибирской области» с 18.03.2020 г. на территории Новосибирской области </w:t>
      </w:r>
      <w:r w:rsidRPr="00D71E92">
        <w:rPr>
          <w:sz w:val="20"/>
          <w:szCs w:val="20"/>
          <w:u w:val="single"/>
        </w:rPr>
        <w:t>введён  режим повышенной готовности</w:t>
      </w:r>
      <w:r w:rsidRPr="00D71E92">
        <w:rPr>
          <w:sz w:val="20"/>
          <w:szCs w:val="20"/>
        </w:rPr>
        <w:t>.</w:t>
      </w:r>
    </w:p>
    <w:p w:rsidR="00D71E92" w:rsidRPr="00D71E92" w:rsidRDefault="00555257" w:rsidP="00E033DE">
      <w:pPr>
        <w:autoSpaceDE w:val="0"/>
        <w:autoSpaceDN w:val="0"/>
        <w:adjustRightInd w:val="0"/>
        <w:ind w:firstLine="567"/>
        <w:jc w:val="both"/>
        <w:rPr>
          <w:sz w:val="20"/>
          <w:szCs w:val="20"/>
          <w:u w:val="single"/>
        </w:rPr>
      </w:pPr>
      <w:r w:rsidRPr="00D71E92">
        <w:rPr>
          <w:sz w:val="20"/>
          <w:szCs w:val="20"/>
        </w:rPr>
        <w:t>Постановлением губернатора Новосибирской области от 29.</w:t>
      </w:r>
      <w:r w:rsidR="00E033DE">
        <w:rPr>
          <w:sz w:val="20"/>
          <w:szCs w:val="20"/>
        </w:rPr>
        <w:t>10</w:t>
      </w:r>
      <w:r w:rsidRPr="00D71E92">
        <w:rPr>
          <w:sz w:val="20"/>
          <w:szCs w:val="20"/>
        </w:rPr>
        <w:t xml:space="preserve">.2021 г. № </w:t>
      </w:r>
      <w:r w:rsidR="00E033DE">
        <w:rPr>
          <w:sz w:val="20"/>
          <w:szCs w:val="20"/>
        </w:rPr>
        <w:t>217</w:t>
      </w:r>
      <w:r w:rsidRPr="00D71E92">
        <w:rPr>
          <w:sz w:val="20"/>
          <w:szCs w:val="20"/>
        </w:rPr>
        <w:t xml:space="preserve"> </w:t>
      </w:r>
      <w:r w:rsidR="00D71E92" w:rsidRPr="00D71E92">
        <w:rPr>
          <w:sz w:val="20"/>
          <w:szCs w:val="20"/>
          <w:u w:val="single"/>
        </w:rPr>
        <w:t>дополнительные меры по защите населения и территории Новосибирской области от чрезвычайной ситуации продлены до 3</w:t>
      </w:r>
      <w:r w:rsidR="00E033DE">
        <w:rPr>
          <w:sz w:val="20"/>
          <w:szCs w:val="20"/>
          <w:u w:val="single"/>
        </w:rPr>
        <w:t>1</w:t>
      </w:r>
      <w:r w:rsidR="00D71E92" w:rsidRPr="00D71E92">
        <w:rPr>
          <w:sz w:val="20"/>
          <w:szCs w:val="20"/>
          <w:u w:val="single"/>
        </w:rPr>
        <w:t>.1</w:t>
      </w:r>
      <w:r w:rsidR="00E033DE">
        <w:rPr>
          <w:sz w:val="20"/>
          <w:szCs w:val="20"/>
          <w:u w:val="single"/>
        </w:rPr>
        <w:t>2</w:t>
      </w:r>
      <w:r w:rsidR="00D71E92" w:rsidRPr="00D71E92">
        <w:rPr>
          <w:sz w:val="20"/>
          <w:szCs w:val="20"/>
          <w:u w:val="single"/>
        </w:rPr>
        <w:t>.2021 года.</w:t>
      </w:r>
    </w:p>
    <w:p w:rsidR="00D71E92" w:rsidRDefault="00D71E92" w:rsidP="00D71E92">
      <w:pPr>
        <w:autoSpaceDE w:val="0"/>
        <w:autoSpaceDN w:val="0"/>
        <w:adjustRightInd w:val="0"/>
        <w:jc w:val="both"/>
        <w:rPr>
          <w:rFonts w:ascii="Arial" w:hAnsi="Arial" w:cs="Arial"/>
          <w:sz w:val="20"/>
          <w:szCs w:val="20"/>
        </w:rPr>
      </w:pPr>
    </w:p>
    <w:p w:rsidR="003D6D8A" w:rsidRPr="004A61B1" w:rsidRDefault="004A61B1" w:rsidP="009057F4">
      <w:pPr>
        <w:ind w:firstLine="567"/>
        <w:jc w:val="both"/>
        <w:rPr>
          <w:b/>
          <w:bCs/>
          <w:sz w:val="22"/>
          <w:szCs w:val="22"/>
        </w:rPr>
      </w:pPr>
      <w:r w:rsidRPr="004A61B1">
        <w:rPr>
          <w:b/>
          <w:bCs/>
          <w:sz w:val="22"/>
          <w:szCs w:val="22"/>
        </w:rPr>
        <w:t xml:space="preserve">На основании указанных выше норм </w:t>
      </w:r>
      <w:r w:rsidR="003D6D8A" w:rsidRPr="004A61B1">
        <w:rPr>
          <w:b/>
          <w:bCs/>
          <w:sz w:val="22"/>
          <w:szCs w:val="22"/>
        </w:rPr>
        <w:t xml:space="preserve">Правлением товарищества в соответствии с частью 6 статьи </w:t>
      </w:r>
      <w:r w:rsidR="00DD017B">
        <w:rPr>
          <w:b/>
          <w:bCs/>
          <w:sz w:val="22"/>
          <w:szCs w:val="22"/>
        </w:rPr>
        <w:t xml:space="preserve">17 </w:t>
      </w:r>
      <w:r w:rsidRPr="004A61B1">
        <w:rPr>
          <w:b/>
          <w:bCs/>
          <w:sz w:val="22"/>
          <w:szCs w:val="22"/>
        </w:rPr>
        <w:t>Закона</w:t>
      </w:r>
      <w:r w:rsidR="003A073F" w:rsidRPr="004A61B1">
        <w:rPr>
          <w:b/>
          <w:bCs/>
          <w:sz w:val="22"/>
          <w:szCs w:val="22"/>
        </w:rPr>
        <w:t xml:space="preserve"> </w:t>
      </w:r>
      <w:r w:rsidR="003D6D8A" w:rsidRPr="004A61B1">
        <w:rPr>
          <w:b/>
          <w:bCs/>
          <w:sz w:val="22"/>
          <w:szCs w:val="22"/>
        </w:rPr>
        <w:t xml:space="preserve">принято решение о </w:t>
      </w:r>
      <w:r w:rsidR="00AF2AD3" w:rsidRPr="004A61B1">
        <w:rPr>
          <w:b/>
          <w:bCs/>
          <w:sz w:val="22"/>
          <w:szCs w:val="22"/>
        </w:rPr>
        <w:t xml:space="preserve">проведении </w:t>
      </w:r>
      <w:r w:rsidR="003D6D8A" w:rsidRPr="004A61B1">
        <w:rPr>
          <w:b/>
          <w:bCs/>
          <w:sz w:val="22"/>
          <w:szCs w:val="22"/>
        </w:rPr>
        <w:t>очередного обще</w:t>
      </w:r>
      <w:r w:rsidRPr="004A61B1">
        <w:rPr>
          <w:b/>
          <w:bCs/>
          <w:sz w:val="22"/>
          <w:szCs w:val="22"/>
        </w:rPr>
        <w:t>го собрания членов товарищества путём проведения заочного голосования.</w:t>
      </w:r>
    </w:p>
    <w:p w:rsidR="003A073F" w:rsidRPr="009057F4" w:rsidRDefault="003A073F" w:rsidP="009057F4">
      <w:pPr>
        <w:ind w:firstLine="567"/>
        <w:jc w:val="both"/>
        <w:rPr>
          <w:bCs/>
        </w:rPr>
      </w:pPr>
    </w:p>
    <w:tbl>
      <w:tblPr>
        <w:tblW w:w="10740" w:type="dxa"/>
        <w:tblLook w:val="04A0" w:firstRow="1" w:lastRow="0" w:firstColumn="1" w:lastColumn="0" w:noHBand="0" w:noVBand="1"/>
      </w:tblPr>
      <w:tblGrid>
        <w:gridCol w:w="5210"/>
        <w:gridCol w:w="5530"/>
      </w:tblGrid>
      <w:tr w:rsidR="003D6D8A" w:rsidRPr="001D7138" w:rsidTr="004A61B1">
        <w:tc>
          <w:tcPr>
            <w:tcW w:w="5210" w:type="dxa"/>
            <w:shd w:val="clear" w:color="auto" w:fill="auto"/>
          </w:tcPr>
          <w:p w:rsidR="003D6D8A" w:rsidRPr="001D7138" w:rsidRDefault="003D6D8A" w:rsidP="00B76A28">
            <w:pPr>
              <w:jc w:val="both"/>
              <w:rPr>
                <w:bCs/>
                <w:sz w:val="22"/>
                <w:szCs w:val="22"/>
              </w:rPr>
            </w:pPr>
            <w:r w:rsidRPr="001D7138">
              <w:rPr>
                <w:bCs/>
                <w:sz w:val="22"/>
                <w:szCs w:val="22"/>
              </w:rPr>
              <w:t>форма принятия решений:</w:t>
            </w:r>
          </w:p>
        </w:tc>
        <w:tc>
          <w:tcPr>
            <w:tcW w:w="5530" w:type="dxa"/>
            <w:shd w:val="clear" w:color="auto" w:fill="auto"/>
          </w:tcPr>
          <w:p w:rsidR="003D6D8A" w:rsidRPr="004A61B1" w:rsidRDefault="003A073F" w:rsidP="003A073F">
            <w:pPr>
              <w:rPr>
                <w:bCs/>
              </w:rPr>
            </w:pPr>
            <w:r w:rsidRPr="004A61B1">
              <w:rPr>
                <w:b/>
                <w:bCs/>
              </w:rPr>
              <w:t>заочное голосование</w:t>
            </w:r>
          </w:p>
        </w:tc>
      </w:tr>
      <w:tr w:rsidR="003D6D8A" w:rsidRPr="001D7138" w:rsidTr="004A61B1">
        <w:tc>
          <w:tcPr>
            <w:tcW w:w="5210" w:type="dxa"/>
            <w:shd w:val="clear" w:color="auto" w:fill="auto"/>
          </w:tcPr>
          <w:p w:rsidR="003D6D8A" w:rsidRPr="001D7138" w:rsidRDefault="004A61B1" w:rsidP="00B76A28">
            <w:pPr>
              <w:jc w:val="both"/>
              <w:rPr>
                <w:bCs/>
                <w:sz w:val="22"/>
                <w:szCs w:val="22"/>
              </w:rPr>
            </w:pPr>
            <w:r>
              <w:rPr>
                <w:bCs/>
                <w:sz w:val="22"/>
                <w:szCs w:val="22"/>
              </w:rPr>
              <w:t>период</w:t>
            </w:r>
            <w:r w:rsidR="003D6D8A" w:rsidRPr="001D7138">
              <w:rPr>
                <w:bCs/>
                <w:sz w:val="22"/>
                <w:szCs w:val="22"/>
              </w:rPr>
              <w:t xml:space="preserve"> проведения заочного голосования:</w:t>
            </w:r>
          </w:p>
        </w:tc>
        <w:tc>
          <w:tcPr>
            <w:tcW w:w="5530" w:type="dxa"/>
            <w:shd w:val="clear" w:color="auto" w:fill="auto"/>
          </w:tcPr>
          <w:p w:rsidR="003D6D8A" w:rsidRPr="004A61B1" w:rsidRDefault="00DC5353" w:rsidP="00D415EB">
            <w:pPr>
              <w:rPr>
                <w:bCs/>
              </w:rPr>
            </w:pPr>
            <w:r w:rsidRPr="004A61B1">
              <w:rPr>
                <w:b/>
                <w:bCs/>
              </w:rPr>
              <w:t xml:space="preserve">с </w:t>
            </w:r>
            <w:r w:rsidR="009168CA">
              <w:rPr>
                <w:b/>
                <w:bCs/>
              </w:rPr>
              <w:t>29</w:t>
            </w:r>
            <w:r w:rsidR="00A770FF">
              <w:rPr>
                <w:b/>
                <w:bCs/>
              </w:rPr>
              <w:t>.11.2021</w:t>
            </w:r>
            <w:r w:rsidR="004A61B1" w:rsidRPr="004A61B1">
              <w:rPr>
                <w:b/>
                <w:bCs/>
              </w:rPr>
              <w:t xml:space="preserve"> по </w:t>
            </w:r>
            <w:r w:rsidR="009168CA">
              <w:rPr>
                <w:b/>
                <w:bCs/>
              </w:rPr>
              <w:t>05.12</w:t>
            </w:r>
            <w:r w:rsidR="003A073F" w:rsidRPr="004A61B1">
              <w:rPr>
                <w:b/>
                <w:bCs/>
              </w:rPr>
              <w:t>.20</w:t>
            </w:r>
            <w:r w:rsidR="004A61B1" w:rsidRPr="004A61B1">
              <w:rPr>
                <w:b/>
                <w:bCs/>
              </w:rPr>
              <w:t>2</w:t>
            </w:r>
            <w:r w:rsidR="00A770FF">
              <w:rPr>
                <w:b/>
                <w:bCs/>
              </w:rPr>
              <w:t>1</w:t>
            </w:r>
          </w:p>
        </w:tc>
      </w:tr>
    </w:tbl>
    <w:p w:rsidR="004A61B1" w:rsidRPr="001D7138" w:rsidRDefault="004A61B1" w:rsidP="003D6D8A">
      <w:pPr>
        <w:jc w:val="both"/>
        <w:rPr>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206"/>
      </w:tblGrid>
      <w:tr w:rsidR="004A61B1" w:rsidRPr="004A61B1" w:rsidTr="00372446">
        <w:trPr>
          <w:trHeight w:val="463"/>
        </w:trPr>
        <w:tc>
          <w:tcPr>
            <w:tcW w:w="534" w:type="dxa"/>
            <w:shd w:val="clear" w:color="auto" w:fill="auto"/>
            <w:vAlign w:val="center"/>
          </w:tcPr>
          <w:p w:rsidR="004A61B1" w:rsidRPr="004A61B1" w:rsidRDefault="004A61B1" w:rsidP="00372446">
            <w:pPr>
              <w:jc w:val="center"/>
              <w:rPr>
                <w:b/>
                <w:sz w:val="20"/>
                <w:szCs w:val="20"/>
              </w:rPr>
            </w:pPr>
            <w:r w:rsidRPr="004A61B1">
              <w:rPr>
                <w:b/>
                <w:sz w:val="20"/>
                <w:szCs w:val="20"/>
              </w:rPr>
              <w:t>№</w:t>
            </w:r>
          </w:p>
          <w:p w:rsidR="004A61B1" w:rsidRPr="004A61B1" w:rsidRDefault="004A61B1" w:rsidP="00372446">
            <w:pPr>
              <w:jc w:val="center"/>
              <w:rPr>
                <w:b/>
                <w:sz w:val="20"/>
                <w:szCs w:val="20"/>
              </w:rPr>
            </w:pPr>
            <w:proofErr w:type="gramStart"/>
            <w:r w:rsidRPr="004A61B1">
              <w:rPr>
                <w:b/>
                <w:sz w:val="20"/>
                <w:szCs w:val="20"/>
              </w:rPr>
              <w:t>п</w:t>
            </w:r>
            <w:proofErr w:type="gramEnd"/>
            <w:r w:rsidRPr="004A61B1">
              <w:rPr>
                <w:b/>
                <w:sz w:val="20"/>
                <w:szCs w:val="20"/>
              </w:rPr>
              <w:t>/п</w:t>
            </w:r>
          </w:p>
        </w:tc>
        <w:tc>
          <w:tcPr>
            <w:tcW w:w="10206" w:type="dxa"/>
            <w:shd w:val="clear" w:color="auto" w:fill="auto"/>
            <w:vAlign w:val="center"/>
          </w:tcPr>
          <w:p w:rsidR="004A61B1" w:rsidRPr="004A61B1" w:rsidRDefault="004A61B1" w:rsidP="00372446">
            <w:pPr>
              <w:jc w:val="center"/>
              <w:rPr>
                <w:b/>
                <w:sz w:val="20"/>
                <w:szCs w:val="20"/>
              </w:rPr>
            </w:pPr>
            <w:r w:rsidRPr="004A61B1">
              <w:rPr>
                <w:b/>
                <w:sz w:val="20"/>
                <w:szCs w:val="20"/>
              </w:rPr>
              <w:t>Перечень вопросов,</w:t>
            </w:r>
          </w:p>
          <w:p w:rsidR="004A61B1" w:rsidRPr="004A61B1" w:rsidRDefault="004A61B1" w:rsidP="00372446">
            <w:pPr>
              <w:jc w:val="center"/>
              <w:rPr>
                <w:b/>
                <w:sz w:val="20"/>
                <w:szCs w:val="20"/>
              </w:rPr>
            </w:pPr>
            <w:proofErr w:type="gramStart"/>
            <w:r w:rsidRPr="004A61B1">
              <w:rPr>
                <w:b/>
                <w:sz w:val="20"/>
                <w:szCs w:val="20"/>
              </w:rPr>
              <w:t>вынесенных</w:t>
            </w:r>
            <w:proofErr w:type="gramEnd"/>
            <w:r w:rsidRPr="004A61B1">
              <w:rPr>
                <w:b/>
                <w:sz w:val="20"/>
                <w:szCs w:val="20"/>
              </w:rPr>
              <w:t xml:space="preserve"> на заочное голосование </w:t>
            </w:r>
          </w:p>
        </w:tc>
      </w:tr>
      <w:tr w:rsidR="004A61B1" w:rsidRPr="001C46F5" w:rsidTr="00372446">
        <w:tc>
          <w:tcPr>
            <w:tcW w:w="534" w:type="dxa"/>
            <w:shd w:val="clear" w:color="auto" w:fill="auto"/>
            <w:vAlign w:val="center"/>
          </w:tcPr>
          <w:p w:rsidR="004A61B1" w:rsidRPr="001C46F5" w:rsidRDefault="00D415EB" w:rsidP="00372446">
            <w:pPr>
              <w:jc w:val="center"/>
              <w:rPr>
                <w:b/>
                <w:sz w:val="22"/>
                <w:szCs w:val="22"/>
              </w:rPr>
            </w:pPr>
            <w:r w:rsidRPr="001C46F5">
              <w:rPr>
                <w:b/>
                <w:sz w:val="22"/>
                <w:szCs w:val="22"/>
              </w:rPr>
              <w:t>1</w:t>
            </w:r>
          </w:p>
        </w:tc>
        <w:tc>
          <w:tcPr>
            <w:tcW w:w="10206" w:type="dxa"/>
            <w:shd w:val="clear" w:color="auto" w:fill="auto"/>
          </w:tcPr>
          <w:p w:rsidR="004A61B1" w:rsidRPr="001C46F5" w:rsidRDefault="004A61B1" w:rsidP="00372446">
            <w:pPr>
              <w:rPr>
                <w:sz w:val="22"/>
                <w:szCs w:val="22"/>
              </w:rPr>
            </w:pPr>
            <w:r w:rsidRPr="001C46F5">
              <w:rPr>
                <w:sz w:val="22"/>
                <w:szCs w:val="22"/>
              </w:rPr>
              <w:t>Прием граждан в члены Товарищества.</w:t>
            </w:r>
          </w:p>
          <w:p w:rsidR="004A61B1" w:rsidRPr="001C46F5" w:rsidRDefault="004A61B1" w:rsidP="00372446">
            <w:pPr>
              <w:rPr>
                <w:sz w:val="22"/>
                <w:szCs w:val="22"/>
              </w:rPr>
            </w:pPr>
            <w:r w:rsidRPr="001C46F5">
              <w:rPr>
                <w:sz w:val="22"/>
                <w:szCs w:val="22"/>
              </w:rPr>
              <w:t>Принятие решения.</w:t>
            </w:r>
          </w:p>
        </w:tc>
      </w:tr>
      <w:tr w:rsidR="004A61B1" w:rsidRPr="001C46F5" w:rsidTr="00372446">
        <w:tc>
          <w:tcPr>
            <w:tcW w:w="534" w:type="dxa"/>
            <w:shd w:val="clear" w:color="auto" w:fill="auto"/>
            <w:vAlign w:val="center"/>
          </w:tcPr>
          <w:p w:rsidR="004A61B1" w:rsidRPr="001C46F5" w:rsidRDefault="00D415EB" w:rsidP="00372446">
            <w:pPr>
              <w:jc w:val="center"/>
              <w:rPr>
                <w:b/>
                <w:sz w:val="22"/>
                <w:szCs w:val="22"/>
              </w:rPr>
            </w:pPr>
            <w:r w:rsidRPr="001C46F5">
              <w:rPr>
                <w:b/>
                <w:sz w:val="22"/>
                <w:szCs w:val="22"/>
              </w:rPr>
              <w:t>2</w:t>
            </w:r>
          </w:p>
        </w:tc>
        <w:tc>
          <w:tcPr>
            <w:tcW w:w="10206" w:type="dxa"/>
            <w:shd w:val="clear" w:color="auto" w:fill="auto"/>
          </w:tcPr>
          <w:p w:rsidR="004A61B1" w:rsidRPr="001C46F5" w:rsidRDefault="003368BF" w:rsidP="00A770FF">
            <w:pPr>
              <w:rPr>
                <w:sz w:val="22"/>
                <w:szCs w:val="22"/>
              </w:rPr>
            </w:pPr>
            <w:r w:rsidRPr="001C46F5">
              <w:rPr>
                <w:sz w:val="22"/>
                <w:szCs w:val="22"/>
              </w:rPr>
              <w:t xml:space="preserve">Утверждение отчета правления. Утверждение финансового отчёта </w:t>
            </w:r>
            <w:r w:rsidR="004A61B1" w:rsidRPr="001C46F5">
              <w:rPr>
                <w:sz w:val="22"/>
                <w:szCs w:val="22"/>
              </w:rPr>
              <w:t xml:space="preserve">об исполнении </w:t>
            </w:r>
            <w:r w:rsidR="00A770FF">
              <w:rPr>
                <w:sz w:val="22"/>
                <w:szCs w:val="22"/>
              </w:rPr>
              <w:t>приходно-расходной сметы на 2021</w:t>
            </w:r>
            <w:r w:rsidR="004A61B1" w:rsidRPr="001C46F5">
              <w:rPr>
                <w:sz w:val="22"/>
                <w:szCs w:val="22"/>
              </w:rPr>
              <w:t xml:space="preserve"> год.</w:t>
            </w:r>
            <w:r w:rsidR="00D415EB" w:rsidRPr="001C46F5">
              <w:rPr>
                <w:sz w:val="22"/>
                <w:szCs w:val="22"/>
              </w:rPr>
              <w:t xml:space="preserve"> Принятие решения.</w:t>
            </w:r>
          </w:p>
        </w:tc>
      </w:tr>
      <w:tr w:rsidR="00A770FF" w:rsidRPr="001C46F5" w:rsidTr="00372446">
        <w:tc>
          <w:tcPr>
            <w:tcW w:w="534" w:type="dxa"/>
            <w:shd w:val="clear" w:color="auto" w:fill="auto"/>
            <w:vAlign w:val="center"/>
          </w:tcPr>
          <w:p w:rsidR="00A770FF" w:rsidRPr="001C46F5" w:rsidRDefault="00A770FF" w:rsidP="00372446">
            <w:pPr>
              <w:jc w:val="center"/>
              <w:rPr>
                <w:b/>
                <w:sz w:val="22"/>
                <w:szCs w:val="22"/>
              </w:rPr>
            </w:pPr>
            <w:r>
              <w:rPr>
                <w:b/>
                <w:sz w:val="22"/>
                <w:szCs w:val="22"/>
              </w:rPr>
              <w:t>3</w:t>
            </w:r>
          </w:p>
        </w:tc>
        <w:tc>
          <w:tcPr>
            <w:tcW w:w="10206" w:type="dxa"/>
            <w:shd w:val="clear" w:color="auto" w:fill="auto"/>
          </w:tcPr>
          <w:p w:rsidR="00A770FF" w:rsidRDefault="00A770FF" w:rsidP="00372446">
            <w:pPr>
              <w:rPr>
                <w:sz w:val="22"/>
                <w:szCs w:val="22"/>
              </w:rPr>
            </w:pPr>
            <w:r>
              <w:rPr>
                <w:sz w:val="22"/>
                <w:szCs w:val="22"/>
              </w:rPr>
              <w:t>Избрание правления товарищества</w:t>
            </w:r>
          </w:p>
        </w:tc>
      </w:tr>
      <w:tr w:rsidR="00A770FF" w:rsidRPr="001C46F5" w:rsidTr="00372446">
        <w:tc>
          <w:tcPr>
            <w:tcW w:w="534" w:type="dxa"/>
            <w:shd w:val="clear" w:color="auto" w:fill="auto"/>
            <w:vAlign w:val="center"/>
          </w:tcPr>
          <w:p w:rsidR="00A770FF" w:rsidRPr="001C46F5" w:rsidRDefault="00A770FF" w:rsidP="00372446">
            <w:pPr>
              <w:jc w:val="center"/>
              <w:rPr>
                <w:b/>
                <w:sz w:val="22"/>
                <w:szCs w:val="22"/>
              </w:rPr>
            </w:pPr>
            <w:r>
              <w:rPr>
                <w:b/>
                <w:sz w:val="22"/>
                <w:szCs w:val="22"/>
              </w:rPr>
              <w:t>4</w:t>
            </w:r>
          </w:p>
        </w:tc>
        <w:tc>
          <w:tcPr>
            <w:tcW w:w="10206" w:type="dxa"/>
            <w:shd w:val="clear" w:color="auto" w:fill="auto"/>
          </w:tcPr>
          <w:p w:rsidR="00A770FF" w:rsidRDefault="00A770FF" w:rsidP="00372446">
            <w:pPr>
              <w:rPr>
                <w:sz w:val="22"/>
                <w:szCs w:val="22"/>
              </w:rPr>
            </w:pPr>
            <w:r>
              <w:rPr>
                <w:sz w:val="22"/>
                <w:szCs w:val="22"/>
              </w:rPr>
              <w:t>Избрание председателя товарищества</w:t>
            </w:r>
          </w:p>
        </w:tc>
      </w:tr>
      <w:tr w:rsidR="00A770FF" w:rsidRPr="001C46F5" w:rsidTr="00372446">
        <w:tc>
          <w:tcPr>
            <w:tcW w:w="534" w:type="dxa"/>
            <w:shd w:val="clear" w:color="auto" w:fill="auto"/>
            <w:vAlign w:val="center"/>
          </w:tcPr>
          <w:p w:rsidR="00A770FF" w:rsidRPr="001C46F5" w:rsidRDefault="00A770FF" w:rsidP="00372446">
            <w:pPr>
              <w:jc w:val="center"/>
              <w:rPr>
                <w:b/>
                <w:sz w:val="22"/>
                <w:szCs w:val="22"/>
              </w:rPr>
            </w:pPr>
            <w:r>
              <w:rPr>
                <w:b/>
                <w:sz w:val="22"/>
                <w:szCs w:val="22"/>
              </w:rPr>
              <w:t>5</w:t>
            </w:r>
          </w:p>
        </w:tc>
        <w:tc>
          <w:tcPr>
            <w:tcW w:w="10206" w:type="dxa"/>
            <w:shd w:val="clear" w:color="auto" w:fill="auto"/>
          </w:tcPr>
          <w:p w:rsidR="00A770FF" w:rsidRDefault="00A770FF" w:rsidP="00372446">
            <w:pPr>
              <w:rPr>
                <w:sz w:val="22"/>
                <w:szCs w:val="22"/>
              </w:rPr>
            </w:pPr>
            <w:r>
              <w:rPr>
                <w:sz w:val="22"/>
                <w:szCs w:val="22"/>
              </w:rPr>
              <w:t>Избрание ревизионной комиссии</w:t>
            </w:r>
            <w:r w:rsidR="009168CA">
              <w:rPr>
                <w:sz w:val="22"/>
                <w:szCs w:val="22"/>
              </w:rPr>
              <w:t>/ревизора</w:t>
            </w:r>
            <w:bookmarkStart w:id="0" w:name="_GoBack"/>
            <w:bookmarkEnd w:id="0"/>
            <w:r>
              <w:rPr>
                <w:sz w:val="22"/>
                <w:szCs w:val="22"/>
              </w:rPr>
              <w:t xml:space="preserve"> товарищества</w:t>
            </w:r>
          </w:p>
        </w:tc>
      </w:tr>
      <w:tr w:rsidR="004A61B1" w:rsidRPr="001C46F5" w:rsidTr="00372446">
        <w:tc>
          <w:tcPr>
            <w:tcW w:w="534" w:type="dxa"/>
            <w:shd w:val="clear" w:color="auto" w:fill="auto"/>
            <w:vAlign w:val="center"/>
          </w:tcPr>
          <w:p w:rsidR="004A61B1" w:rsidRPr="001C46F5" w:rsidRDefault="00A770FF" w:rsidP="00372446">
            <w:pPr>
              <w:jc w:val="center"/>
              <w:rPr>
                <w:b/>
                <w:sz w:val="22"/>
                <w:szCs w:val="22"/>
              </w:rPr>
            </w:pPr>
            <w:r>
              <w:rPr>
                <w:b/>
                <w:sz w:val="22"/>
                <w:szCs w:val="22"/>
              </w:rPr>
              <w:t>6</w:t>
            </w:r>
          </w:p>
        </w:tc>
        <w:tc>
          <w:tcPr>
            <w:tcW w:w="10206" w:type="dxa"/>
            <w:shd w:val="clear" w:color="auto" w:fill="auto"/>
          </w:tcPr>
          <w:p w:rsidR="004A61B1" w:rsidRPr="001C46F5" w:rsidRDefault="00A770FF" w:rsidP="00372446">
            <w:pPr>
              <w:rPr>
                <w:sz w:val="22"/>
                <w:szCs w:val="22"/>
              </w:rPr>
            </w:pPr>
            <w:r>
              <w:rPr>
                <w:sz w:val="22"/>
                <w:szCs w:val="22"/>
              </w:rPr>
              <w:t>Членские взносы на 2022</w:t>
            </w:r>
            <w:r w:rsidR="004A61B1" w:rsidRPr="001C46F5">
              <w:rPr>
                <w:sz w:val="22"/>
                <w:szCs w:val="22"/>
              </w:rPr>
              <w:t xml:space="preserve"> год:</w:t>
            </w:r>
          </w:p>
          <w:p w:rsidR="004A61B1" w:rsidRPr="001C46F5" w:rsidRDefault="004A61B1" w:rsidP="00372446">
            <w:pPr>
              <w:rPr>
                <w:sz w:val="22"/>
                <w:szCs w:val="22"/>
              </w:rPr>
            </w:pPr>
            <w:r w:rsidRPr="001C46F5">
              <w:rPr>
                <w:sz w:val="22"/>
                <w:szCs w:val="22"/>
              </w:rPr>
              <w:t>утверждение приходно-расх</w:t>
            </w:r>
            <w:r w:rsidR="00A770FF">
              <w:rPr>
                <w:sz w:val="22"/>
                <w:szCs w:val="22"/>
              </w:rPr>
              <w:t>одной сметы товарищества на 2022</w:t>
            </w:r>
            <w:r w:rsidRPr="001C46F5">
              <w:rPr>
                <w:sz w:val="22"/>
                <w:szCs w:val="22"/>
              </w:rPr>
              <w:t xml:space="preserve"> год (на текущую деятельность);</w:t>
            </w:r>
          </w:p>
          <w:p w:rsidR="004A61B1" w:rsidRPr="001C46F5" w:rsidRDefault="004A61B1" w:rsidP="00372446">
            <w:pPr>
              <w:rPr>
                <w:sz w:val="22"/>
                <w:szCs w:val="22"/>
              </w:rPr>
            </w:pPr>
            <w:r w:rsidRPr="001C46F5">
              <w:rPr>
                <w:sz w:val="22"/>
                <w:szCs w:val="22"/>
              </w:rPr>
              <w:t>определение размера и срока внесения членских взносов, а также размера и срока внесения платы, предусмотренной частью 3 статьи 5 Закона;</w:t>
            </w:r>
          </w:p>
          <w:p w:rsidR="004A61B1" w:rsidRPr="001C46F5" w:rsidRDefault="004A61B1" w:rsidP="00372446">
            <w:pPr>
              <w:rPr>
                <w:sz w:val="22"/>
                <w:szCs w:val="22"/>
              </w:rPr>
            </w:pPr>
            <w:r w:rsidRPr="001C46F5">
              <w:rPr>
                <w:sz w:val="22"/>
                <w:szCs w:val="22"/>
              </w:rPr>
              <w:t>утверждение финансово-экономического обоснования размера членских взносов, финансово-экономического обоснования размера платы, предусмотренной частью 3 статьи 5 Закона.</w:t>
            </w:r>
          </w:p>
          <w:p w:rsidR="004A61B1" w:rsidRPr="001C46F5" w:rsidRDefault="004A61B1" w:rsidP="00372446">
            <w:pPr>
              <w:rPr>
                <w:sz w:val="22"/>
                <w:szCs w:val="22"/>
              </w:rPr>
            </w:pPr>
            <w:r w:rsidRPr="001C46F5">
              <w:rPr>
                <w:sz w:val="22"/>
                <w:szCs w:val="22"/>
              </w:rPr>
              <w:t>Принятие решения.</w:t>
            </w:r>
          </w:p>
        </w:tc>
      </w:tr>
      <w:tr w:rsidR="004A61B1" w:rsidRPr="001C46F5" w:rsidTr="00372446">
        <w:trPr>
          <w:trHeight w:val="904"/>
        </w:trPr>
        <w:tc>
          <w:tcPr>
            <w:tcW w:w="534" w:type="dxa"/>
            <w:shd w:val="clear" w:color="auto" w:fill="auto"/>
            <w:vAlign w:val="center"/>
          </w:tcPr>
          <w:p w:rsidR="004A61B1" w:rsidRPr="001C46F5" w:rsidRDefault="00A770FF" w:rsidP="00372446">
            <w:pPr>
              <w:jc w:val="center"/>
              <w:rPr>
                <w:b/>
                <w:sz w:val="22"/>
                <w:szCs w:val="22"/>
              </w:rPr>
            </w:pPr>
            <w:r>
              <w:rPr>
                <w:b/>
                <w:sz w:val="22"/>
                <w:szCs w:val="22"/>
              </w:rPr>
              <w:t>7</w:t>
            </w:r>
          </w:p>
        </w:tc>
        <w:tc>
          <w:tcPr>
            <w:tcW w:w="10206" w:type="dxa"/>
            <w:shd w:val="clear" w:color="auto" w:fill="auto"/>
          </w:tcPr>
          <w:p w:rsidR="004A61B1" w:rsidRPr="001C46F5" w:rsidRDefault="00A770FF" w:rsidP="00372446">
            <w:pPr>
              <w:rPr>
                <w:sz w:val="22"/>
                <w:szCs w:val="22"/>
              </w:rPr>
            </w:pPr>
            <w:r>
              <w:rPr>
                <w:sz w:val="22"/>
                <w:szCs w:val="22"/>
              </w:rPr>
              <w:t>Целевые взносы на 2022</w:t>
            </w:r>
            <w:r w:rsidR="00B67654" w:rsidRPr="001C46F5">
              <w:rPr>
                <w:sz w:val="22"/>
                <w:szCs w:val="22"/>
              </w:rPr>
              <w:t xml:space="preserve"> г.;</w:t>
            </w:r>
          </w:p>
          <w:p w:rsidR="004A61B1" w:rsidRPr="001C46F5" w:rsidRDefault="004A61B1" w:rsidP="00372446">
            <w:pPr>
              <w:rPr>
                <w:sz w:val="22"/>
                <w:szCs w:val="22"/>
              </w:rPr>
            </w:pPr>
            <w:r w:rsidRPr="001C46F5">
              <w:rPr>
                <w:sz w:val="22"/>
                <w:szCs w:val="22"/>
              </w:rPr>
              <w:t>определение размера и срока внесения целевых взносов, порядка расходования целевых взносов, а также размера и срока внесения платы, предусмотренной частью 3 статьи 5 Закона;</w:t>
            </w:r>
          </w:p>
          <w:p w:rsidR="004A61B1" w:rsidRPr="001C46F5" w:rsidRDefault="004A61B1" w:rsidP="00372446">
            <w:pPr>
              <w:rPr>
                <w:sz w:val="22"/>
                <w:szCs w:val="22"/>
              </w:rPr>
            </w:pPr>
            <w:r w:rsidRPr="001C46F5">
              <w:rPr>
                <w:sz w:val="22"/>
                <w:szCs w:val="22"/>
              </w:rPr>
              <w:t>утверждение финансово-экономического обоснования размера целевых взносов, финансово-экономического обоснования размера платы, предусмотренной частью 3 статьи 5 Закона.</w:t>
            </w:r>
          </w:p>
          <w:p w:rsidR="004A61B1" w:rsidRPr="001C46F5" w:rsidRDefault="004A61B1" w:rsidP="00372446">
            <w:pPr>
              <w:rPr>
                <w:sz w:val="22"/>
                <w:szCs w:val="22"/>
              </w:rPr>
            </w:pPr>
            <w:r w:rsidRPr="001C46F5">
              <w:rPr>
                <w:sz w:val="22"/>
                <w:szCs w:val="22"/>
              </w:rPr>
              <w:t>Принятие решения.</w:t>
            </w:r>
          </w:p>
        </w:tc>
      </w:tr>
    </w:tbl>
    <w:p w:rsidR="00EA4374" w:rsidRDefault="00EA4374" w:rsidP="00EA4374">
      <w:pPr>
        <w:autoSpaceDE w:val="0"/>
        <w:autoSpaceDN w:val="0"/>
        <w:adjustRightInd w:val="0"/>
        <w:ind w:firstLine="567"/>
        <w:jc w:val="both"/>
      </w:pPr>
    </w:p>
    <w:sectPr w:rsidR="00EA4374" w:rsidSect="000B10C8">
      <w:pgSz w:w="11906" w:h="16838"/>
      <w:pgMar w:top="737" w:right="737" w:bottom="56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0E" w:rsidRDefault="009B460E">
      <w:r>
        <w:separator/>
      </w:r>
    </w:p>
  </w:endnote>
  <w:endnote w:type="continuationSeparator" w:id="0">
    <w:p w:rsidR="009B460E" w:rsidRDefault="009B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0E" w:rsidRDefault="009B460E">
      <w:r>
        <w:separator/>
      </w:r>
    </w:p>
  </w:footnote>
  <w:footnote w:type="continuationSeparator" w:id="0">
    <w:p w:rsidR="009B460E" w:rsidRDefault="009B4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32C05"/>
    <w:multiLevelType w:val="hybridMultilevel"/>
    <w:tmpl w:val="CE7868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0F760B"/>
    <w:multiLevelType w:val="hybridMultilevel"/>
    <w:tmpl w:val="CF9AC5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084BD1"/>
    <w:multiLevelType w:val="hybridMultilevel"/>
    <w:tmpl w:val="97B45E78"/>
    <w:lvl w:ilvl="0" w:tplc="5CFCC1EE">
      <w:start w:val="1"/>
      <w:numFmt w:val="decimal"/>
      <w:lvlText w:val="%1."/>
      <w:lvlJc w:val="left"/>
      <w:pPr>
        <w:tabs>
          <w:tab w:val="num" w:pos="1318"/>
        </w:tabs>
        <w:ind w:left="1318" w:hanging="360"/>
      </w:pPr>
      <w:rPr>
        <w:b w:val="0"/>
      </w:rPr>
    </w:lvl>
    <w:lvl w:ilvl="1" w:tplc="04190019" w:tentative="1">
      <w:start w:val="1"/>
      <w:numFmt w:val="lowerLetter"/>
      <w:lvlText w:val="%2."/>
      <w:lvlJc w:val="left"/>
      <w:pPr>
        <w:tabs>
          <w:tab w:val="num" w:pos="2038"/>
        </w:tabs>
        <w:ind w:left="2038" w:hanging="360"/>
      </w:pPr>
    </w:lvl>
    <w:lvl w:ilvl="2" w:tplc="0419001B" w:tentative="1">
      <w:start w:val="1"/>
      <w:numFmt w:val="lowerRoman"/>
      <w:lvlText w:val="%3."/>
      <w:lvlJc w:val="right"/>
      <w:pPr>
        <w:tabs>
          <w:tab w:val="num" w:pos="2758"/>
        </w:tabs>
        <w:ind w:left="2758" w:hanging="180"/>
      </w:pPr>
    </w:lvl>
    <w:lvl w:ilvl="3" w:tplc="0419000F" w:tentative="1">
      <w:start w:val="1"/>
      <w:numFmt w:val="decimal"/>
      <w:lvlText w:val="%4."/>
      <w:lvlJc w:val="left"/>
      <w:pPr>
        <w:tabs>
          <w:tab w:val="num" w:pos="3478"/>
        </w:tabs>
        <w:ind w:left="3478" w:hanging="360"/>
      </w:pPr>
    </w:lvl>
    <w:lvl w:ilvl="4" w:tplc="04190019" w:tentative="1">
      <w:start w:val="1"/>
      <w:numFmt w:val="lowerLetter"/>
      <w:lvlText w:val="%5."/>
      <w:lvlJc w:val="left"/>
      <w:pPr>
        <w:tabs>
          <w:tab w:val="num" w:pos="4198"/>
        </w:tabs>
        <w:ind w:left="4198" w:hanging="360"/>
      </w:pPr>
    </w:lvl>
    <w:lvl w:ilvl="5" w:tplc="0419001B" w:tentative="1">
      <w:start w:val="1"/>
      <w:numFmt w:val="lowerRoman"/>
      <w:lvlText w:val="%6."/>
      <w:lvlJc w:val="right"/>
      <w:pPr>
        <w:tabs>
          <w:tab w:val="num" w:pos="4918"/>
        </w:tabs>
        <w:ind w:left="4918" w:hanging="180"/>
      </w:pPr>
    </w:lvl>
    <w:lvl w:ilvl="6" w:tplc="0419000F" w:tentative="1">
      <w:start w:val="1"/>
      <w:numFmt w:val="decimal"/>
      <w:lvlText w:val="%7."/>
      <w:lvlJc w:val="left"/>
      <w:pPr>
        <w:tabs>
          <w:tab w:val="num" w:pos="5638"/>
        </w:tabs>
        <w:ind w:left="5638" w:hanging="360"/>
      </w:pPr>
    </w:lvl>
    <w:lvl w:ilvl="7" w:tplc="04190019" w:tentative="1">
      <w:start w:val="1"/>
      <w:numFmt w:val="lowerLetter"/>
      <w:lvlText w:val="%8."/>
      <w:lvlJc w:val="left"/>
      <w:pPr>
        <w:tabs>
          <w:tab w:val="num" w:pos="6358"/>
        </w:tabs>
        <w:ind w:left="6358" w:hanging="360"/>
      </w:pPr>
    </w:lvl>
    <w:lvl w:ilvl="8" w:tplc="0419001B" w:tentative="1">
      <w:start w:val="1"/>
      <w:numFmt w:val="lowerRoman"/>
      <w:lvlText w:val="%9."/>
      <w:lvlJc w:val="right"/>
      <w:pPr>
        <w:tabs>
          <w:tab w:val="num" w:pos="7078"/>
        </w:tabs>
        <w:ind w:left="7078" w:hanging="180"/>
      </w:pPr>
    </w:lvl>
  </w:abstractNum>
  <w:abstractNum w:abstractNumId="3">
    <w:nsid w:val="48C501D5"/>
    <w:multiLevelType w:val="hybridMultilevel"/>
    <w:tmpl w:val="7292C9EE"/>
    <w:lvl w:ilvl="0" w:tplc="5CFCC1E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7AB05D8"/>
    <w:multiLevelType w:val="hybridMultilevel"/>
    <w:tmpl w:val="0A603F82"/>
    <w:lvl w:ilvl="0" w:tplc="0419000F">
      <w:start w:val="1"/>
      <w:numFmt w:val="decimal"/>
      <w:lvlText w:val="%1."/>
      <w:lvlJc w:val="left"/>
      <w:pPr>
        <w:ind w:left="2026" w:hanging="1170"/>
      </w:pPr>
      <w:rPr>
        <w:rFonts w:hint="default"/>
      </w:rPr>
    </w:lvl>
    <w:lvl w:ilvl="1" w:tplc="F3582A7A">
      <w:start w:val="1"/>
      <w:numFmt w:val="bullet"/>
      <w:lvlText w:val=""/>
      <w:lvlJc w:val="left"/>
      <w:pPr>
        <w:ind w:left="1936" w:hanging="360"/>
      </w:pPr>
      <w:rPr>
        <w:rFonts w:ascii="Symbol" w:hAnsi="Symbol" w:hint="default"/>
      </w:r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5">
    <w:nsid w:val="63841CC7"/>
    <w:multiLevelType w:val="hybridMultilevel"/>
    <w:tmpl w:val="74600154"/>
    <w:lvl w:ilvl="0" w:tplc="5CFCC1EE">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6E7A0A63"/>
    <w:multiLevelType w:val="multilevel"/>
    <w:tmpl w:val="57B0551E"/>
    <w:lvl w:ilvl="0">
      <w:start w:val="1"/>
      <w:numFmt w:val="decimal"/>
      <w:suff w:val="space"/>
      <w:lvlText w:val="%1."/>
      <w:lvlJc w:val="center"/>
      <w:pPr>
        <w:ind w:left="0" w:firstLine="0"/>
      </w:pPr>
      <w:rPr>
        <w:rFonts w:hint="default"/>
      </w:rPr>
    </w:lvl>
    <w:lvl w:ilvl="1">
      <w:start w:val="1"/>
      <w:numFmt w:val="decimal"/>
      <w:isLgl/>
      <w:suff w:val="space"/>
      <w:lvlText w:val="%1.%2."/>
      <w:lvlJc w:val="left"/>
      <w:pPr>
        <w:ind w:left="284" w:firstLine="0"/>
      </w:pPr>
      <w:rPr>
        <w:rFonts w:hint="default"/>
        <w:b w:val="0"/>
      </w:rPr>
    </w:lvl>
    <w:lvl w:ilvl="2">
      <w:start w:val="1"/>
      <w:numFmt w:val="bullet"/>
      <w:suff w:val="space"/>
      <w:lvlText w:val=""/>
      <w:lvlJc w:val="left"/>
      <w:pPr>
        <w:ind w:left="567" w:firstLine="0"/>
      </w:pPr>
      <w:rPr>
        <w:rFonts w:ascii="Symbol" w:hAnsi="Symbol"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786A4235"/>
    <w:multiLevelType w:val="hybridMultilevel"/>
    <w:tmpl w:val="4DE021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2"/>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DE8"/>
    <w:rsid w:val="00017720"/>
    <w:rsid w:val="00036874"/>
    <w:rsid w:val="00043CCF"/>
    <w:rsid w:val="000922C1"/>
    <w:rsid w:val="00095AD3"/>
    <w:rsid w:val="000A1988"/>
    <w:rsid w:val="000B10C8"/>
    <w:rsid w:val="000E6B03"/>
    <w:rsid w:val="00115AE3"/>
    <w:rsid w:val="0018719F"/>
    <w:rsid w:val="001C46F5"/>
    <w:rsid w:val="001D7138"/>
    <w:rsid w:val="001F279D"/>
    <w:rsid w:val="001F3F95"/>
    <w:rsid w:val="00257320"/>
    <w:rsid w:val="00321BDC"/>
    <w:rsid w:val="003368BF"/>
    <w:rsid w:val="00383F50"/>
    <w:rsid w:val="003850EB"/>
    <w:rsid w:val="003A073F"/>
    <w:rsid w:val="003D6D8A"/>
    <w:rsid w:val="003F13BB"/>
    <w:rsid w:val="004109D7"/>
    <w:rsid w:val="00452849"/>
    <w:rsid w:val="0047183A"/>
    <w:rsid w:val="00483CCB"/>
    <w:rsid w:val="004A234A"/>
    <w:rsid w:val="004A61B1"/>
    <w:rsid w:val="00555257"/>
    <w:rsid w:val="005940D0"/>
    <w:rsid w:val="006106D2"/>
    <w:rsid w:val="00627DE8"/>
    <w:rsid w:val="00636F4C"/>
    <w:rsid w:val="00661FCF"/>
    <w:rsid w:val="006A1310"/>
    <w:rsid w:val="006B34EF"/>
    <w:rsid w:val="006B4314"/>
    <w:rsid w:val="006E40AF"/>
    <w:rsid w:val="00764116"/>
    <w:rsid w:val="00766EFE"/>
    <w:rsid w:val="007A404E"/>
    <w:rsid w:val="007E0C36"/>
    <w:rsid w:val="007F4072"/>
    <w:rsid w:val="008033CC"/>
    <w:rsid w:val="00886685"/>
    <w:rsid w:val="00894039"/>
    <w:rsid w:val="008A29AB"/>
    <w:rsid w:val="008C28EE"/>
    <w:rsid w:val="008C2F19"/>
    <w:rsid w:val="008D5545"/>
    <w:rsid w:val="008E7380"/>
    <w:rsid w:val="00903C01"/>
    <w:rsid w:val="009057F4"/>
    <w:rsid w:val="009168CA"/>
    <w:rsid w:val="00927E29"/>
    <w:rsid w:val="00942A36"/>
    <w:rsid w:val="00983F4D"/>
    <w:rsid w:val="009B460E"/>
    <w:rsid w:val="009C687B"/>
    <w:rsid w:val="009E2BE2"/>
    <w:rsid w:val="00A0094A"/>
    <w:rsid w:val="00A227DB"/>
    <w:rsid w:val="00A6283E"/>
    <w:rsid w:val="00A705E6"/>
    <w:rsid w:val="00A770FF"/>
    <w:rsid w:val="00A87DA1"/>
    <w:rsid w:val="00AC4455"/>
    <w:rsid w:val="00AD042C"/>
    <w:rsid w:val="00AE1BB1"/>
    <w:rsid w:val="00AF2AD3"/>
    <w:rsid w:val="00B34D14"/>
    <w:rsid w:val="00B42AD8"/>
    <w:rsid w:val="00B67654"/>
    <w:rsid w:val="00B76A28"/>
    <w:rsid w:val="00B960CC"/>
    <w:rsid w:val="00BC22A4"/>
    <w:rsid w:val="00BD1096"/>
    <w:rsid w:val="00BD7041"/>
    <w:rsid w:val="00C52CDC"/>
    <w:rsid w:val="00C62BEC"/>
    <w:rsid w:val="00CA1ECD"/>
    <w:rsid w:val="00CB0F4A"/>
    <w:rsid w:val="00CD4DCF"/>
    <w:rsid w:val="00CD654C"/>
    <w:rsid w:val="00CD7F24"/>
    <w:rsid w:val="00CF5471"/>
    <w:rsid w:val="00D076A2"/>
    <w:rsid w:val="00D415EB"/>
    <w:rsid w:val="00D547E4"/>
    <w:rsid w:val="00D61C79"/>
    <w:rsid w:val="00D71E92"/>
    <w:rsid w:val="00D807B9"/>
    <w:rsid w:val="00DB7FBE"/>
    <w:rsid w:val="00DC5353"/>
    <w:rsid w:val="00DD017B"/>
    <w:rsid w:val="00DE2B9C"/>
    <w:rsid w:val="00DF4FAD"/>
    <w:rsid w:val="00E033DE"/>
    <w:rsid w:val="00E41F59"/>
    <w:rsid w:val="00E50270"/>
    <w:rsid w:val="00E7567C"/>
    <w:rsid w:val="00EA4374"/>
    <w:rsid w:val="00EB0FB2"/>
    <w:rsid w:val="00EB17FD"/>
    <w:rsid w:val="00EE634E"/>
    <w:rsid w:val="00EE6471"/>
    <w:rsid w:val="00F078B9"/>
    <w:rsid w:val="00F07C68"/>
    <w:rsid w:val="00F165A0"/>
    <w:rsid w:val="00F37A61"/>
    <w:rsid w:val="00F603F0"/>
    <w:rsid w:val="00F8005D"/>
    <w:rsid w:val="00F945A0"/>
    <w:rsid w:val="00FA0BB7"/>
    <w:rsid w:val="00FB3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F5471"/>
    <w:pPr>
      <w:keepNext/>
      <w:jc w:val="center"/>
      <w:outlineLvl w:val="0"/>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06D2"/>
    <w:pPr>
      <w:tabs>
        <w:tab w:val="center" w:pos="4677"/>
        <w:tab w:val="right" w:pos="9355"/>
      </w:tabs>
    </w:pPr>
  </w:style>
  <w:style w:type="paragraph" w:styleId="a4">
    <w:name w:val="footer"/>
    <w:basedOn w:val="a"/>
    <w:rsid w:val="006106D2"/>
    <w:pPr>
      <w:tabs>
        <w:tab w:val="center" w:pos="4677"/>
        <w:tab w:val="right" w:pos="9355"/>
      </w:tabs>
    </w:pPr>
  </w:style>
  <w:style w:type="table" w:styleId="a5">
    <w:name w:val="Table Grid"/>
    <w:basedOn w:val="a1"/>
    <w:rsid w:val="00CD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EE6471"/>
    <w:rPr>
      <w:rFonts w:ascii="Tahoma" w:hAnsi="Tahoma" w:cs="Tahoma"/>
      <w:sz w:val="16"/>
      <w:szCs w:val="16"/>
    </w:rPr>
  </w:style>
  <w:style w:type="character" w:customStyle="1" w:styleId="a7">
    <w:name w:val="Текст выноски Знак"/>
    <w:link w:val="a6"/>
    <w:rsid w:val="00EE6471"/>
    <w:rPr>
      <w:rFonts w:ascii="Tahoma" w:hAnsi="Tahoma" w:cs="Tahoma"/>
      <w:sz w:val="16"/>
      <w:szCs w:val="16"/>
    </w:rPr>
  </w:style>
  <w:style w:type="character" w:customStyle="1" w:styleId="10">
    <w:name w:val="Заголовок 1 Знак"/>
    <w:link w:val="1"/>
    <w:rsid w:val="00CF5471"/>
    <w:rPr>
      <w:i/>
      <w:i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25103">
      <w:bodyDiv w:val="1"/>
      <w:marLeft w:val="0"/>
      <w:marRight w:val="0"/>
      <w:marTop w:val="0"/>
      <w:marBottom w:val="0"/>
      <w:divBdr>
        <w:top w:val="none" w:sz="0" w:space="0" w:color="auto"/>
        <w:left w:val="none" w:sz="0" w:space="0" w:color="auto"/>
        <w:bottom w:val="none" w:sz="0" w:space="0" w:color="auto"/>
        <w:right w:val="none" w:sz="0" w:space="0" w:color="auto"/>
      </w:divBdr>
    </w:div>
    <w:div w:id="496306228">
      <w:bodyDiv w:val="1"/>
      <w:marLeft w:val="0"/>
      <w:marRight w:val="0"/>
      <w:marTop w:val="0"/>
      <w:marBottom w:val="0"/>
      <w:divBdr>
        <w:top w:val="none" w:sz="0" w:space="0" w:color="auto"/>
        <w:left w:val="none" w:sz="0" w:space="0" w:color="auto"/>
        <w:bottom w:val="none" w:sz="0" w:space="0" w:color="auto"/>
        <w:right w:val="none" w:sz="0" w:space="0" w:color="auto"/>
      </w:divBdr>
    </w:div>
    <w:div w:id="800000188">
      <w:bodyDiv w:val="1"/>
      <w:marLeft w:val="0"/>
      <w:marRight w:val="0"/>
      <w:marTop w:val="0"/>
      <w:marBottom w:val="0"/>
      <w:divBdr>
        <w:top w:val="none" w:sz="0" w:space="0" w:color="auto"/>
        <w:left w:val="none" w:sz="0" w:space="0" w:color="auto"/>
        <w:bottom w:val="none" w:sz="0" w:space="0" w:color="auto"/>
        <w:right w:val="none" w:sz="0" w:space="0" w:color="auto"/>
      </w:divBdr>
    </w:div>
    <w:div w:id="812647128">
      <w:bodyDiv w:val="1"/>
      <w:marLeft w:val="0"/>
      <w:marRight w:val="0"/>
      <w:marTop w:val="0"/>
      <w:marBottom w:val="0"/>
      <w:divBdr>
        <w:top w:val="none" w:sz="0" w:space="0" w:color="auto"/>
        <w:left w:val="none" w:sz="0" w:space="0" w:color="auto"/>
        <w:bottom w:val="none" w:sz="0" w:space="0" w:color="auto"/>
        <w:right w:val="none" w:sz="0" w:space="0" w:color="auto"/>
      </w:divBdr>
    </w:div>
    <w:div w:id="1360930083">
      <w:bodyDiv w:val="1"/>
      <w:marLeft w:val="0"/>
      <w:marRight w:val="0"/>
      <w:marTop w:val="0"/>
      <w:marBottom w:val="0"/>
      <w:divBdr>
        <w:top w:val="none" w:sz="0" w:space="0" w:color="auto"/>
        <w:left w:val="none" w:sz="0" w:space="0" w:color="auto"/>
        <w:bottom w:val="none" w:sz="0" w:space="0" w:color="auto"/>
        <w:right w:val="none" w:sz="0" w:space="0" w:color="auto"/>
      </w:divBdr>
    </w:div>
    <w:div w:id="19315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C737B6D56A1109A7DCD07B07B86447F9E8CE30E94B34EAA18521F3C63B6FD3A73320AEFA062F5011D68C13594854281492270FF4437825tA1B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Pro</Company>
  <LinksUpToDate>false</LinksUpToDate>
  <CharactersWithSpaces>3142</CharactersWithSpaces>
  <SharedDoc>false</SharedDoc>
  <HLinks>
    <vt:vector size="36" baseType="variant">
      <vt:variant>
        <vt:i4>8257591</vt:i4>
      </vt:variant>
      <vt:variant>
        <vt:i4>15</vt:i4>
      </vt:variant>
      <vt:variant>
        <vt:i4>0</vt:i4>
      </vt:variant>
      <vt:variant>
        <vt:i4>5</vt:i4>
      </vt:variant>
      <vt:variant>
        <vt:lpwstr>consultantplus://offline/ref=438E7042FBE98EDBEC98AFC5C520A9BF5E295DEC44C9556B7018D7341E1A76A80A443289943CF8A4D7CB9B62BC13BB812626997D514DB533M160D</vt:lpwstr>
      </vt:variant>
      <vt:variant>
        <vt:lpwstr/>
      </vt:variant>
      <vt:variant>
        <vt:i4>8257589</vt:i4>
      </vt:variant>
      <vt:variant>
        <vt:i4>12</vt:i4>
      </vt:variant>
      <vt:variant>
        <vt:i4>0</vt:i4>
      </vt:variant>
      <vt:variant>
        <vt:i4>5</vt:i4>
      </vt:variant>
      <vt:variant>
        <vt:lpwstr>consultantplus://offline/ref=438E7042FBE98EDBEC98AFC5C520A9BF5E295DEC44C9556B7018D7341E1A76A80A443289943CF8A4D5CB9B62BC13BB812626997D514DB533M160D</vt:lpwstr>
      </vt:variant>
      <vt:variant>
        <vt:lpwstr/>
      </vt:variant>
      <vt:variant>
        <vt:i4>8257585</vt:i4>
      </vt:variant>
      <vt:variant>
        <vt:i4>9</vt:i4>
      </vt:variant>
      <vt:variant>
        <vt:i4>0</vt:i4>
      </vt:variant>
      <vt:variant>
        <vt:i4>5</vt:i4>
      </vt:variant>
      <vt:variant>
        <vt:lpwstr>consultantplus://offline/ref=438E7042FBE98EDBEC98AFC5C520A9BF5E295DEC44C9556B7018D7341E1A76A80A443289943CF8A4D1CB9B62BC13BB812626997D514DB533M160D</vt:lpwstr>
      </vt:variant>
      <vt:variant>
        <vt:lpwstr/>
      </vt:variant>
      <vt:variant>
        <vt:i4>8257598</vt:i4>
      </vt:variant>
      <vt:variant>
        <vt:i4>6</vt:i4>
      </vt:variant>
      <vt:variant>
        <vt:i4>0</vt:i4>
      </vt:variant>
      <vt:variant>
        <vt:i4>5</vt:i4>
      </vt:variant>
      <vt:variant>
        <vt:lpwstr>consultantplus://offline/ref=438E7042FBE98EDBEC98AFC5C520A9BF5E295DEC44C9556B7018D7341E1A76A80A443289943CFBADD4CB9B62BC13BB812626997D514DB533M160D</vt:lpwstr>
      </vt:variant>
      <vt:variant>
        <vt:lpwstr/>
      </vt:variant>
      <vt:variant>
        <vt:i4>8257594</vt:i4>
      </vt:variant>
      <vt:variant>
        <vt:i4>3</vt:i4>
      </vt:variant>
      <vt:variant>
        <vt:i4>0</vt:i4>
      </vt:variant>
      <vt:variant>
        <vt:i4>5</vt:i4>
      </vt:variant>
      <vt:variant>
        <vt:lpwstr>consultantplus://offline/ref=438E7042FBE98EDBEC98AFC5C520A9BF5E295DEC44C9556B7018D7341E1A76A80A443289943CFBADD0CB9B62BC13BB812626997D514DB533M160D</vt:lpwstr>
      </vt:variant>
      <vt:variant>
        <vt:lpwstr/>
      </vt:variant>
      <vt:variant>
        <vt:i4>8257592</vt:i4>
      </vt:variant>
      <vt:variant>
        <vt:i4>0</vt:i4>
      </vt:variant>
      <vt:variant>
        <vt:i4>0</vt:i4>
      </vt:variant>
      <vt:variant>
        <vt:i4>5</vt:i4>
      </vt:variant>
      <vt:variant>
        <vt:lpwstr>consultantplus://offline/ref=438E7042FBE98EDBEC98AFC5C520A9BF5E295DEC44C9556B7018D7341E1A76A80A443289943CFBACD5CB9B62BC13BB812626997D514DB533M160D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dc:creator>
  <cp:lastModifiedBy>S</cp:lastModifiedBy>
  <cp:revision>23</cp:revision>
  <cp:lastPrinted>2019-04-15T12:14:00Z</cp:lastPrinted>
  <dcterms:created xsi:type="dcterms:W3CDTF">2019-11-09T04:40:00Z</dcterms:created>
  <dcterms:modified xsi:type="dcterms:W3CDTF">2021-11-15T16:32:00Z</dcterms:modified>
</cp:coreProperties>
</file>